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36" w:rsidRPr="003A4EAD" w:rsidRDefault="00824A36">
      <w:pPr>
        <w:pStyle w:val="ConsPlusTitlePag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КонсультантПлюс</w:t>
        </w:r>
        <w:proofErr w:type="spellEnd"/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24A36" w:rsidRPr="003A4EAD" w:rsidRDefault="00824A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в Минюсте России 8 февраля 2011 г. N 19742</w:t>
      </w:r>
    </w:p>
    <w:p w:rsidR="00824A36" w:rsidRPr="003A4EAD" w:rsidRDefault="00824A3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ЗДРАВООХРАНЕНИЯ И СОЦИАЛЬНОГО РАЗВИТИЯ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от 25 января 2011 г. N 29н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ВЕДЕНИЯ ПЕРСОНИФИЦИРОВАННОГО УЧЕТА В СФЕРЕ ОБЯЗАТЕЛЬНОГО</w:t>
      </w:r>
    </w:p>
    <w:p w:rsidR="00824A36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 СТРАХОВАНИЯ</w:t>
      </w:r>
    </w:p>
    <w:p w:rsidR="003A4EAD" w:rsidRPr="003A4EAD" w:rsidRDefault="003A4E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приказа от 15.01.2019 № 12н)</w:t>
      </w:r>
      <w:bookmarkStart w:id="0" w:name="_GoBack"/>
      <w:bookmarkEnd w:id="0"/>
    </w:p>
    <w:p w:rsidR="00824A36" w:rsidRPr="003A4EAD" w:rsidRDefault="00824A3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6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43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6422) приказываю: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прилагаемый </w:t>
      </w:r>
      <w:hyperlink w:anchor="P24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ведения персонифицированного учета в сфере обязательного медицинского страхования.</w:t>
      </w:r>
    </w:p>
    <w:p w:rsidR="00824A36" w:rsidRPr="003A4EAD" w:rsidRDefault="00824A3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Министр</w:t>
      </w:r>
    </w:p>
    <w:p w:rsidR="00824A36" w:rsidRPr="003A4EAD" w:rsidRDefault="00824A3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Т.ГОЛИКОВА</w:t>
      </w:r>
    </w:p>
    <w:p w:rsidR="00824A36" w:rsidRPr="003A4EAD" w:rsidRDefault="00824A3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4"/>
      <w:bookmarkEnd w:id="1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ВЕДЕНИЯ ПЕРСОНИФИЦИРОВАННОГО УЧЕТА В СФЕРЕ ОБЯЗАТЕЛЬНОГО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 СТРАХОВАНИЯ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 определяет правила ведения персонифицированного учета сведений о каждом застрахованном лице в сфере обязательного медицинского страхования, в том числе: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1) организацию персонифицированного учета в сфере обязательного медицинского страхования;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2) ведение единого регистра застрахованных лиц;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3) ведение персонифицированного учета сведений о медицинской помощи, оказанной застрахованных лицам;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4) технологию обмена информацией при ведении персонифицированного учета в сфере обязательного медицинского страхования.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2. Целями персонифицированного учета в сфере обязательного медицинского страхования являются: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создание условий для обеспечения гарантий прав застрахованных лиц на бесплатное предоставление медицинской помощи надлежащего качества и объема в рамках </w:t>
      </w:r>
      <w:hyperlink r:id="rId7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базовой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территориальных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обязательного медицинского страхования;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создание условий для осуществления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средств обязательного </w:t>
      </w: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медицинского страхования;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3) определение потребности в объемах медицинской помощи в целях формирования базовой и территориальных программ обязательного медицинского страхования.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II. Организация персонифицированного учета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2"/>
      <w:bookmarkEnd w:id="2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3. Персонифицированный учет сведений о застрахованных лицах ведется в форме единого регистра застрахованных лиц, являющегося совокупностью его центрального и региональных сегментов, и включает в себя сбор, обработку, передачу и хранение следующих сведений о застрахованных лицах: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3"/>
      <w:bookmarkEnd w:id="3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1) фамилия, имя, отчество;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2) пол;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45"/>
      <w:bookmarkEnd w:id="4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3) дата рождения;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4) место рождения;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5) гражданство;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48"/>
      <w:bookmarkEnd w:id="5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6) данные документа, удостоверяющего личность;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7) место жительства;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8) место регистрации;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9) дата регистрации;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52"/>
      <w:bookmarkEnd w:id="6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страховой номер индивидуального лицевого счета (СНИЛС), принятый в соответствии с </w:t>
      </w:r>
      <w:hyperlink r:id="rId9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53"/>
      <w:bookmarkEnd w:id="7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11) номер полиса обязательного медицинского страхования застрахованного лица;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12) данные о страховой медицинской организации, выбранной застрахованным лицом;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55"/>
      <w:bookmarkEnd w:id="8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13) дата регистрации в качестве застрахованного лица;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56"/>
      <w:bookmarkEnd w:id="9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14) статус застрахованного лица (работающий, неработающий);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57"/>
      <w:bookmarkEnd w:id="10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15) сведения о медицинской организации, выбранной застрахованным лицом в соответствии с законодательством Российской Федерации для получения первичной медико-санитарной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58"/>
      <w:bookmarkEnd w:id="11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16) сведения о медицинском работнике, выбранном застрахованным лицом в соответствии с законодательством Российской Федерации для получения первичной медико-санитарной помощи.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59"/>
      <w:bookmarkEnd w:id="12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4. Персонифицированный учет сведений о медицинской помощи, оказанной застрахованным лицам, включает в себя сбор, обработку, передачу и хранение следующих сведений: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60"/>
      <w:bookmarkEnd w:id="13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1) номер полиса обязательного медицинского страхования застрахованного лица;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2) сведения о медицинской организации, оказавшей медицинские услуги;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3) виды оказанной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4) условия оказания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4.1) формы оказания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5) сроки оказания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6) объемы оказанной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7) стоимость оказанной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8) диагноз;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9) профиль оказания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10) сведения о медицинских услугах, оказанных застрахованному лицу, и о примененных лекарственных препаратах;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11) примененные стандарты медицинской помощи;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12) сведения о медицинском работнике или медицинских работниках, оказавших медицинские услуги;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73"/>
      <w:bookmarkEnd w:id="14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13) результат обращения за медицинской помощью;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14) результаты проведенного контроля объемов, сроков, качества и условий предоставления медицинской помощи.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застрахованном лице и об оказанной ему медицинской помощи могут предоставляться как в виде документов в письменной форме, так и в электронной форме при наличии гарантий их достоверности (подлинности), защиты от несанкционированного доступа и искажений в соответствии с установленными законодательством Российской Федерации требованиями по защите персональных данных.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случае юридическая сила представленных документов подтверждается электронной цифровой подписью в соответствии с законодательством Российской Федерации. Решение о возможности представления информации в электронной форме принимается совместно участниками информационного обмена.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6. Страховые медицинские организации и медицинские организации хранят копии бумажных документов и электронные архивы, содержащие персонифицированные сведения о застрахованных лицах и оказанной им медицинской помощи, представляемые в территориальный фонд обязательного медицинского страхования (далее - территориальный фонд) для персонифицированного учета, по правилам организации государственного архивного дела.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После истечения срока, установленного для хранения копий документов на бумажном и электронном носителях в страховой медицинской организации, они подлежат уничтожению в соответствии с законодательством Российской Федерации на основании акта об их уничтожении, утверждаемого руководителем страховой медицинской организации.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8.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Федерации.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III. Ведение регионального сегмента единого регистра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застрахованных лиц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Сведения о каждом застрахованном лице, указанные в </w:t>
      </w:r>
      <w:hyperlink w:anchor="P42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вносятся в единый регистр застрахованных лиц.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Ведение регионального сегмента единого регистра застрахованных лиц осуществляет территориальный фонд на основании сведений о застрахованных лицах, предоставляемых страховой медицинской организацией, медицинской организацией, налоговыми органами, военными комиссариатами, а также на основании сведений, предоставленных в рамках межведомственного взаимодействия из иных государственных информационных систем в соответствии с настоящим </w:t>
      </w: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Порядком.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11. Страховая медицинская организация, медицинская организация и территориальный фонд приказами определяют работников, допущенных к работе с региональным сегментом единого регистра застрахованных лиц, и соблюдают требования законодательства Российской Федерации по защите персональных данных.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12. При внесении сведений о застрахованном лице в региональный сегмент единого регистра застрахованных лиц страховая медицинская организация обеспечивает достоверность и корректность вносимых сведений и осуществляет проверки, позволяющие предотвратить появление в региональном сегменте единого регистра застрахованных лиц дублирующих записей: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1) на наличие повторений по фамилии, имени, отчеству, дате и месту рождения;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2) на наличие повторений по данным документа, удостоверяющего личность;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3) корректности указания пола застрахованного лица;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4) на наличие повторений по дате рождения и адресу регистрации по месту жительства;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5) на наличие повторений по фамилии, имени и отчеству и адресу регистрации по месту жительства;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6) на наличие повторений по страховому номеру индивидуального лицевого счета (СНИЛС).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актуализации регионального сегмента единого регистра застрахованных лиц и внесения в него сведений о застрахованных лицах страховая медицинская организация формирует и передает информационные файлы с изменениями сведений о застрахованных лицах, предусмотренных </w:t>
      </w:r>
      <w:hyperlink w:anchor="P43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5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13 пункта 3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(далее - файлы с изменениями), в территориальный фонд по мере необходимости, но не реже 1 раза в день при наличии изменений в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сведениях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застрахованных лицах, в соответствии с договором о финансовом обеспечении обязательного медицинского страхования.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актуализации сведений о медицинской организации и медицинском работнике, выбранных застрахованным лицом в соответствии с законодательством Российской Федерации для получения первичной медико-санитарной помощи, медицинская организация формирует и передает информационные файлы с изменениями сведений о застрахованных лицах, предусмотренных </w:t>
      </w:r>
      <w:hyperlink w:anchor="P43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5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3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7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8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16 пункта 3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страховые медицинские организации и территориальный фонд по мере необходимости, но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реже 1 раза в день при наличии изменений в сведениях о застрахованных лицах.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В файлы с изменениями включаются все вновь введенные и измененные с момента последней отправки сведения о застрахованных лицах.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14. Территориальный фонд обеспечивает круглосуточный режим приема и обработки файлов с изменениями, поступивших от страховых медицинских организаций и медицинских организаций.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15. При обработке файлов с изменениями в территориальном фонде осуществляется форматно-логический контроль данных, идентификация записей по региональному сегменту единого регистра застрахованных лиц, внесение сведений о застрахованных лицах.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16. После обработки файлов с изменениями в территориальном фонде формируются файлы подтверждения и/или отклонения изменений, которые направляются соответствующим страховым медицинским организациям, медицинским организациям для проведения корректировки сведений о застрахованных лицах.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99"/>
      <w:bookmarkEnd w:id="15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Налоговые органы ежеквартально, не позднее 15-го числа второго месяца, следующего за отчетным периодом, предоставляют в соответствии с Соглашением об информационном обмене </w:t>
      </w: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между Федеральным фондом обязательного медицинского страхования (далее - Федеральный фонд) и федеральным органом исполнительной власти, уполномоченным по контролю и надзору в области налогов и сборов, в соответствующий территориальный фонд сведения о работающих застрахованных лицах, предусмотренные </w:t>
      </w:r>
      <w:hyperlink w:anchor="P43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2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  <w:proofErr w:type="gramEnd"/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3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для внесения их в региональный сегмент единого регистра застрахованных лиц.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100"/>
      <w:bookmarkEnd w:id="16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Военные комиссариаты ежеквартально не позднее 15-го числа месяца, следующего за отчетным периодом, передают в территориальные фонды сведения о призванных на военную службу гражданах, предусмотренные </w:t>
      </w:r>
      <w:hyperlink r:id="rId10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части 2 статьи 44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2012, N 31, ст. 4322, N 49, ст. 6758; 2013, N 48, ст. 6165; 2014, N 11, ст. 1098; 2015, N 51, ст. 7245;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2018, N 31, ст. 4857) (далее - Федеральный закон "Об обязательном медицинском страховании в Российской Федерации"), и информацию о начале, сроке и окончании военной службы в соответствии с </w:t>
      </w:r>
      <w:hyperlink r:id="rId12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49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обязательном медицинском страховании в Российской Федерации".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19. Территориальный фонд: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1) по мере необходимости, но не реже 1 раза в день, проводит проверку достоверности сведений о застрахованном лице, полученных от страховой медицинской организации, путем направления запросов в органы, осуществляющие выдачу и замену документов, удостоверяющих личность гражданина Российской Федерации на территории Российской Федерации, и в случае выявления несоответствий в сведениях о застрахованном лице направляет информационные файлы в страховую медицинскую организацию с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указанием;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103"/>
      <w:bookmarkEnd w:id="17"/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еженедельно на основании сведений о государственной регистрации заключения или расторжения брака, установления отцовства, перемены имени, содержащихся в Едином государственном реестре записей актов гражданского состояния, предоставленных в рамках межведомственного взаимодействия в соответствии со </w:t>
      </w:r>
      <w:hyperlink r:id="rId13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13.2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2016, N 26, ст. 3888;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2018, N 31, ст. 4857, 4861, N 53, ст. 8454), осуществляет идентификацию застрахованного лица по региональному сегменту единого регистра застрахованных лиц в целях определения страховой медицинской организации, в которой оно застраховано, и в случае изменения сведений о застрахованном лице направляет указанные сведения в страховую медицинскую организацию для обеспечения контроля за изменением сведений о документе, удостоверяющем личность застрахованного лица, переоформлением полиса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обязательного медицинского страхования и дальнейшим направлением информационных файлов в территориальный фонд для актуализации регионального сегмента единого регистра застрахованных лиц в течение 30 дней со дня государственной регистрации заключения или расторжения брака, установления отцовства, перемены имени;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3) ежемесячно: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предоставленных в рамках межведомственного взаимодействия в соответствии со </w:t>
      </w:r>
      <w:hyperlink r:id="rId14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13.2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2016, N 26, ст. 3888;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2018, N 31, ст. 4857, 4861, N 53, ст. 8454):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- прекращает действие полиса обязательного медицинского страхования для лиц, сведения о которых имеются в региональном сегменте единого регистра застрахованных лиц;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- направляет в Федеральный фонд информационные файлы со сведениями о государственной регистрации смерти по лицам, сведения о которых отсутствуют в региональном сегменте единого регистра застрахованных лиц;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осуществляет запрос в Федеральный фонд для получения сведений о лицах, сведения о которых имеются в региональном сегменте единого регистра застрахованных лиц, но умерших за пределами территории субъекта Российской Федерации, в котором он застрахован;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в) на основании сведений, полученных от Федерального фонда, признает полис обязательного медицинского страхования недействительным в случае: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прекращения гражданства Российской Федерации при отсутствии оснований для признания лица застрахованным лицом в соответствии с </w:t>
      </w:r>
      <w:hyperlink r:id="rId15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10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обязательном медицинском страховании в Российской Федерации" - со дня поступления сведений в соответствии с </w:t>
      </w:r>
      <w:hyperlink w:anchor="P134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 пункта 27.1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аннулирования вида на жительство в отношении иностранных граждан, лиц без гражданства - со дня поступления сведений в соответствии с </w:t>
      </w:r>
      <w:hyperlink w:anchor="P135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2 пункта 27.1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аннулирования разрешения на временное проживание в отношении иностранных граждан, лиц без гражданства - со дня поступления сведений в соответствии с </w:t>
      </w:r>
      <w:hyperlink w:anchor="P136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3 пункта 27.1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утраты или лишения статуса беженца - со дня поступления сведений в соответствии с </w:t>
      </w:r>
      <w:hyperlink w:anchor="P137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4 пункта 27.1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114"/>
      <w:bookmarkEnd w:id="18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4) ежеквартально: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на основании сведений о застрахованном лице, предусмотренных </w:t>
      </w:r>
      <w:hyperlink w:anchor="P99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17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течение 15 рабочих дней со дня получения: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- актуализирует региональный сегмент единого регистра застрахованных лиц и направляет информационные файлы со сведениями о работающих застрахованных лицах в Федеральный фонд;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- направляет в Федеральный фонд информационные файлы со сведениями о работающих застрахованных лицах, сведения о которых отсутствуют в региональном сегменте единого регистра застрахованных лиц;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не позднее 15-го числа третьего месяца, следующего за отчетным периодом, предоставляет страхователю для неработающих граждан сведения о застрахованных лицах, которые учтены как неработающие застрахованные лица, и сведения о которых, предусмотренные </w:t>
      </w:r>
      <w:hyperlink w:anchor="P43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2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6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14 пункта 3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не предоставлены в соответствии с </w:t>
      </w:r>
      <w:hyperlink w:anchor="P99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17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на основании сведений, предусмотренных </w:t>
      </w:r>
      <w:hyperlink w:anchor="P100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18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приостанавливает действие полиса обязательного медицинского страхования.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Территориальный фонд обеспечивает актуализацию регионального сегмента единого регистра застрахованных лиц на основании сведений в соответствии с </w:t>
      </w:r>
      <w:hyperlink w:anchor="P103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2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14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4 пункта 19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уведомляет об этом страховые медицинские организации и направляет информационные файлы в Федеральный фонд для актуализации центрального сегмента единого регистра застрахованных лиц.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21. Территориальный фонд актуализирует региональный сегмент единого регистра застрахованных лиц на основании сведений, получаемых от Федерального фонда из центрального сегмента единого регистра застрахованных лиц.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лицах,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размере, установленном </w:t>
      </w:r>
      <w:hyperlink r:id="rId16" w:history="1">
        <w:r w:rsidRPr="003A4E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10 статьи 38</w:t>
        </w:r>
      </w:hyperlink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обязательном медицинском страховании в Российской Федерации".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23. Территориальный фонд осуществляет общий контроль за региональным сегментом </w:t>
      </w:r>
      <w:proofErr w:type="gramStart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>единого</w:t>
      </w:r>
      <w:proofErr w:type="gramEnd"/>
      <w:r w:rsidRPr="003A4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4EAD">
        <w:rPr>
          <w:rFonts w:ascii="Times New Roman" w:hAnsi="Times New Roman" w:cs="Times New Roman"/>
          <w:sz w:val="24"/>
          <w:szCs w:val="24"/>
        </w:rPr>
        <w:t>регистра застрахованных лиц. В случае обнаружения ошибок и несоответствий территориальный фонд направляет соответствующую информацию страховой медицинской организации и медицинской организации с указанием перечня несоответствий.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IV. Ведение центрального сегмента единого регистра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застрахованных лиц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24. Территориальный фонд при внесении изменений в региональный сегмент единого регистра застрахованных лиц формирует файлы с изменениями, которые направляет в Федеральный фонд для актуализации центрального сегмента единого регистра застрахованных лиц по мере необходимости, но не реже 1 раза в день при наличии изменений в сведениях о застрахованных лицах.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В файлы с изменениями включаются все вновь введенные и измененные с момента последней отправки сведения о застрахованных лицах.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25. Федеральный фонд обеспечивает круглосуточный режим приема и обработки файлов с изменениями от территориальных фондов.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26. При обработке файлов с изменениями обеспечивается проверка на наличие у застрахованного лица ранее выданного действующего полиса обязательного медицинского страхования единого образца в центральном сегменте единого регистра застрахованных лиц.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>В центральном сегменте единого регистра застрахованных лиц осуществляется обработка информационных файлов со сведениями о застрахованном лице, в том числе о приостановлении действия полиса обязательного медицинского страхования, о признании полиса обязательного медицинского страхования недействительным, о государственной регистрации смерти, о статусе застрахованных лиц (работающий, неработающий), о медицинских организациях и медицинских работниках, выбранных застрахованными лицами.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27.1. Федеральный фонд ежеквартально, не позднее 15-го числа месяца, следующего за отчетным периодом, обеспечивает обработку сведений, поступающих от федерального органа исполнительной власти в сфере внутренних дел, предусмотренных </w:t>
      </w:r>
      <w:hyperlink w:anchor="P43" w:history="1">
        <w:r w:rsidRPr="003A4EA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 w:history="1">
        <w:r w:rsidRPr="003A4EAD">
          <w:rPr>
            <w:rFonts w:ascii="Times New Roman" w:hAnsi="Times New Roman" w:cs="Times New Roman"/>
            <w:sz w:val="24"/>
            <w:szCs w:val="24"/>
          </w:rPr>
          <w:t>6 пункта 3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4"/>
      <w:bookmarkEnd w:id="19"/>
      <w:proofErr w:type="gramStart"/>
      <w:r w:rsidRPr="003A4EAD">
        <w:rPr>
          <w:rFonts w:ascii="Times New Roman" w:hAnsi="Times New Roman" w:cs="Times New Roman"/>
          <w:sz w:val="24"/>
          <w:szCs w:val="24"/>
        </w:rPr>
        <w:t>1) о лицах, гражданство Российской Федерации которых прекращено;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35"/>
      <w:bookmarkEnd w:id="20"/>
      <w:r w:rsidRPr="003A4EAD">
        <w:rPr>
          <w:rFonts w:ascii="Times New Roman" w:hAnsi="Times New Roman" w:cs="Times New Roman"/>
          <w:sz w:val="24"/>
          <w:szCs w:val="24"/>
        </w:rPr>
        <w:t xml:space="preserve">2) об иностранных гражданах, лицах без гражданства, в отношении которых аннулирован вид на жительство в соответствии с Федеральным </w:t>
      </w:r>
      <w:hyperlink r:id="rId17" w:history="1">
        <w:r w:rsidRPr="003A4E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2018, N 1, ст. 77, ст. 82, N 27, ст. 3951, N 30, ст. 4537, ст. 4551);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36"/>
      <w:bookmarkEnd w:id="21"/>
      <w:r w:rsidRPr="003A4EAD">
        <w:rPr>
          <w:rFonts w:ascii="Times New Roman" w:hAnsi="Times New Roman" w:cs="Times New Roman"/>
          <w:sz w:val="24"/>
          <w:szCs w:val="24"/>
        </w:rPr>
        <w:t xml:space="preserve">3) об иностранных гражданах, лицах без гражданства, в отношении которых аннулировано разрешение на временное проживание в соответствии с Федеральным </w:t>
      </w:r>
      <w:hyperlink r:id="rId18" w:history="1">
        <w:r w:rsidRPr="003A4E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Федерации", 2002, N 30, ст. 3032;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>2018, N 1, ст. 77, ст. 82, N 27, ст. 3951, N 30, ст. 4537, ст. 4551);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37"/>
      <w:bookmarkEnd w:id="22"/>
      <w:proofErr w:type="gramStart"/>
      <w:r w:rsidRPr="003A4EAD">
        <w:rPr>
          <w:rFonts w:ascii="Times New Roman" w:hAnsi="Times New Roman" w:cs="Times New Roman"/>
          <w:sz w:val="24"/>
          <w:szCs w:val="24"/>
        </w:rPr>
        <w:t xml:space="preserve">4) о лицах, признанных беженцами на территории Российской Федерации, при утрате ими статуса беженца или лишении их статуса беженца в соответствии с Федеральным </w:t>
      </w:r>
      <w:hyperlink r:id="rId19" w:history="1">
        <w:r w:rsidRPr="003A4E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от 19 февраля 1993 г. N 4528-1 "О беженцах" (Собрание законодательства Российской Федерации, 1997, N 26, ст. 2956; 1998, N 30, ст. 3613; 2000, N 33, ст. 3348, N 46, ст. 4537;</w:t>
      </w:r>
      <w:proofErr w:type="gramEnd"/>
      <w:r w:rsidRPr="003A4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>2003, N 27, ст. 2700; 2004, N 27, ст. 2711, N 35, ст. 3607; 2006, N 31, ст. 3420; 2007, N 1, ст. 29; 2008, N 30, ст. 3616; 2011, N 1, ст. 29, N 27, ст. 3880; 2012, N 10, ст. 1166, N 47, ст. 6397, N 53, ст. 7647;</w:t>
      </w:r>
      <w:proofErr w:type="gramEnd"/>
      <w:r w:rsidRPr="003A4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>2013, N 27, ст. 3477; 2014, N 52, ст. 7557; 2018, N 1, ст. 82).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28. Федеральный фонд ведет центральный сегмент единого регистра застрахованных лиц, </w:t>
      </w:r>
      <w:r w:rsidRPr="003A4EAD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общий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4EAD">
        <w:rPr>
          <w:rFonts w:ascii="Times New Roman" w:hAnsi="Times New Roman" w:cs="Times New Roman"/>
          <w:sz w:val="24"/>
          <w:szCs w:val="24"/>
        </w:rPr>
        <w:t xml:space="preserve"> актуализацией и использованием единого регистра застрахованных лиц.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 xml:space="preserve">Обмен данными между страховыми медицинскими организациями, медицинскими организациями, территориальными фондами и Федеральным фондом в целях ведения персонифицированного учета сведений о застрахованных лицах, предусмотренных </w:t>
      </w:r>
      <w:hyperlink w:anchor="P42" w:history="1">
        <w:r w:rsidRPr="003A4EA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электронном виде по выделенным или открытым каналам связи, включая Интернет, с использованием электронной цифровой подписи в соответствии с установленными </w:t>
      </w:r>
      <w:hyperlink r:id="rId20" w:history="1">
        <w:r w:rsidRPr="003A4EA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Российской Федерации требованиями по защите персональных данных.</w:t>
      </w:r>
      <w:proofErr w:type="gramEnd"/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A36" w:rsidRPr="003A4EAD" w:rsidRDefault="00824A3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V. Порядок ведения персонифицированного учета сведений</w:t>
      </w:r>
    </w:p>
    <w:p w:rsidR="00824A36" w:rsidRPr="003A4EAD" w:rsidRDefault="00824A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о медицинской помощи, оказанной застрахованным лицам</w:t>
      </w: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30. Персонифицированный учет сведений о медицинской помощи, оказанной застрахованным лицам, ведется в электронном виде медицинскими организациями и страховыми медицинскими организациями, работающими в системе обязательного медицинского страхования, и территориальными фондами.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31. Медицинская организация, страховая медицинская организация и территориальный фонд приказом определяют работников, допущенных к работе со сведениями персонифицированного учета медицинской помощи, оказанной застрахованным лицам, и обеспечивают их конфиденциальность в соответствии с требованиями законодательства Российской Федерации по защите персональных данных.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32. Медицинские организации представляют сведения о медицинской помощи, оказанной застрахованным лицам, предусмотренные </w:t>
      </w:r>
      <w:hyperlink w:anchor="P60" w:history="1">
        <w:r w:rsidRPr="003A4EA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3" w:history="1">
        <w:r w:rsidRPr="003A4EAD">
          <w:rPr>
            <w:rFonts w:ascii="Times New Roman" w:hAnsi="Times New Roman" w:cs="Times New Roman"/>
            <w:sz w:val="24"/>
            <w:szCs w:val="24"/>
          </w:rPr>
          <w:t>13 пункта 4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настоящего Порядка, в территориальный фонд.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33. Территориальный фонд в течение двух рабочих дней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о медицинской помощи, оказанной застрахованным лицам.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48"/>
      <w:bookmarkEnd w:id="23"/>
      <w:r w:rsidRPr="003A4EAD">
        <w:rPr>
          <w:rFonts w:ascii="Times New Roman" w:hAnsi="Times New Roman" w:cs="Times New Roman"/>
          <w:sz w:val="24"/>
          <w:szCs w:val="24"/>
        </w:rPr>
        <w:t>34. На этапе автоматизированной обработки сведений персонифицированного учета медицинской помощи, оказанной застрахованным лицам, в территориальном фонде производится: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49"/>
      <w:bookmarkEnd w:id="24"/>
      <w:r w:rsidRPr="003A4EAD">
        <w:rPr>
          <w:rFonts w:ascii="Times New Roman" w:hAnsi="Times New Roman" w:cs="Times New Roman"/>
          <w:sz w:val="24"/>
          <w:szCs w:val="24"/>
        </w:rPr>
        <w:t>1) идентификация застрахованного лица по региональному сегменту единого регистра застрахованных лиц, определение страховой медицинской организации, ответственной за оплату счета;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50"/>
      <w:bookmarkEnd w:id="25"/>
      <w:r w:rsidRPr="003A4EAD">
        <w:rPr>
          <w:rFonts w:ascii="Times New Roman" w:hAnsi="Times New Roman" w:cs="Times New Roman"/>
          <w:sz w:val="24"/>
          <w:szCs w:val="24"/>
        </w:rPr>
        <w:t>2) выявление застрахованных лиц, которым оказана медицинская помощь вне территории страхования, и определение их территории страхования;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3) направление в электронном виде результатов, полученных в соответствии с </w:t>
      </w:r>
      <w:hyperlink w:anchor="P149" w:history="1">
        <w:r w:rsidRPr="003A4EA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3A4EA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настоящего пункта, в медицинскую организацию, оказавшую медицинскую помощь застрахованным лицам.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35. Медицинская организация по результатам автоматизированной обработки сведений о медицинской помощи, оказанной застрахованным лицам, проведенной в соответствии с </w:t>
      </w:r>
      <w:hyperlink w:anchor="P148" w:history="1">
        <w:r w:rsidRPr="003A4EAD">
          <w:rPr>
            <w:rFonts w:ascii="Times New Roman" w:hAnsi="Times New Roman" w:cs="Times New Roman"/>
            <w:sz w:val="24"/>
            <w:szCs w:val="24"/>
          </w:rPr>
          <w:t>пунктом 34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 их в страховые медицинские организации в объеме и сроки, установленные договором на оказание и оплату медицинской помощи по обязательному медицинскому страхованию.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 xml:space="preserve">После проведения контроля объемов, сроков, качества и условий предоставления медицинской помощи в соответствии со </w:t>
      </w:r>
      <w:hyperlink r:id="rId21" w:history="1">
        <w:r w:rsidRPr="003A4EAD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Федерального закона "Об обязательном медицинском страховании в Российской Федерации" сведения, указанные в </w:t>
      </w:r>
      <w:hyperlink w:anchor="P59" w:history="1">
        <w:r w:rsidRPr="003A4EAD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A4EAD">
        <w:rPr>
          <w:rFonts w:ascii="Times New Roman" w:hAnsi="Times New Roman" w:cs="Times New Roman"/>
          <w:sz w:val="24"/>
          <w:szCs w:val="24"/>
        </w:rPr>
        <w:t xml:space="preserve"> настоящего Порядка, в виде информационных файлов передаются страховой медицинской организацией в </w:t>
      </w:r>
      <w:r w:rsidRPr="003A4EAD">
        <w:rPr>
          <w:rFonts w:ascii="Times New Roman" w:hAnsi="Times New Roman" w:cs="Times New Roman"/>
          <w:sz w:val="24"/>
          <w:szCs w:val="24"/>
        </w:rPr>
        <w:lastRenderedPageBreak/>
        <w:t>медицинские организации и территориальный фонд в сроки, предусмотренные договором о финансовом обеспечении обязательного медицинского страхования.</w:t>
      </w:r>
      <w:proofErr w:type="gramEnd"/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>37. В случае затруднений в определении территории страхования лица, которому была оказана медицинская помощь вне территории страхования, территориальный фонд формирует электронный запрос в центральный сегмент единого регистра застрахованных лиц, где в течение 5 рабочих дней осуществляется проверка и формируется ответ с указанием выявленной территории страхования и действующего номера полиса застрахованного лица.</w:t>
      </w:r>
    </w:p>
    <w:p w:rsidR="00824A36" w:rsidRPr="003A4EAD" w:rsidRDefault="00824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EAD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3A4EAD">
        <w:rPr>
          <w:rFonts w:ascii="Times New Roman" w:hAnsi="Times New Roman" w:cs="Times New Roman"/>
          <w:sz w:val="24"/>
          <w:szCs w:val="24"/>
        </w:rPr>
        <w:t>Обмен данными между медицинскими организациями, страховыми медицинскими организациями, территориальными фондами и Федеральным фондом в целях ведения персонифицированного учета сведений о медицинской помощи, оказанной застрахованным лицам, осуществляется в электронном виде по выделенным или открытым каналам связи, включая сеть Интернет, с использованием электронной цифровой подписи в соответствии с установленными законодательством Российской Федерации требованиями по защите персональных данных.</w:t>
      </w:r>
      <w:proofErr w:type="gramEnd"/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A36" w:rsidRPr="003A4EAD" w:rsidRDefault="00824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52C" w:rsidRPr="003A4EAD" w:rsidRDefault="0088352C">
      <w:pPr>
        <w:rPr>
          <w:rFonts w:ascii="Times New Roman" w:hAnsi="Times New Roman" w:cs="Times New Roman"/>
          <w:sz w:val="24"/>
          <w:szCs w:val="24"/>
        </w:rPr>
      </w:pPr>
    </w:p>
    <w:sectPr w:rsidR="0088352C" w:rsidRPr="003A4EAD" w:rsidSect="003A4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36"/>
    <w:rsid w:val="003A4EAD"/>
    <w:rsid w:val="00824A36"/>
    <w:rsid w:val="008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3&amp;dst=100434" TargetMode="External"/><Relationship Id="rId13" Type="http://schemas.openxmlformats.org/officeDocument/2006/relationships/hyperlink" Target="https://login.consultant.ru/link/?req=doc&amp;base=LAW&amp;n=405618&amp;dst=342" TargetMode="External"/><Relationship Id="rId18" Type="http://schemas.openxmlformats.org/officeDocument/2006/relationships/hyperlink" Target="https://login.consultant.ru/link/?req=doc&amp;base=LAW&amp;n=3901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8713&amp;dst=100518" TargetMode="External"/><Relationship Id="rId7" Type="http://schemas.openxmlformats.org/officeDocument/2006/relationships/hyperlink" Target="https://login.consultant.ru/link/?req=doc&amp;base=LAW&amp;n=388713&amp;dst=100404" TargetMode="External"/><Relationship Id="rId12" Type="http://schemas.openxmlformats.org/officeDocument/2006/relationships/hyperlink" Target="https://login.consultant.ru/link/?req=doc&amp;base=LAW&amp;n=388713&amp;dst=124" TargetMode="External"/><Relationship Id="rId17" Type="http://schemas.openxmlformats.org/officeDocument/2006/relationships/hyperlink" Target="https://login.consultant.ru/link/?req=doc&amp;base=LAW&amp;n=390194&amp;dst=1000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8713&amp;dst=100488" TargetMode="External"/><Relationship Id="rId20" Type="http://schemas.openxmlformats.org/officeDocument/2006/relationships/hyperlink" Target="https://login.consultant.ru/link/?req=doc&amp;base=LAW&amp;n=4062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713&amp;dst=100550" TargetMode="External"/><Relationship Id="rId11" Type="http://schemas.openxmlformats.org/officeDocument/2006/relationships/hyperlink" Target="https://login.consultant.ru/link/?req=doc&amp;base=LAW&amp;n=388713&amp;dst=10055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8713&amp;dst=1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8713&amp;dst=100554" TargetMode="External"/><Relationship Id="rId19" Type="http://schemas.openxmlformats.org/officeDocument/2006/relationships/hyperlink" Target="https://login.consultant.ru/link/?req=doc&amp;base=LAW&amp;n=389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634" TargetMode="External"/><Relationship Id="rId14" Type="http://schemas.openxmlformats.org/officeDocument/2006/relationships/hyperlink" Target="https://login.consultant.ru/link/?req=doc&amp;base=LAW&amp;n=405618&amp;dst=3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Пястун М.М.</dc:creator>
  <cp:lastModifiedBy>Пястун М.М.</cp:lastModifiedBy>
  <cp:revision>2</cp:revision>
  <dcterms:created xsi:type="dcterms:W3CDTF">2022-03-14T13:13:00Z</dcterms:created>
  <dcterms:modified xsi:type="dcterms:W3CDTF">2022-03-14T13:18:00Z</dcterms:modified>
</cp:coreProperties>
</file>